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6D905" w14:textId="77777777" w:rsidR="00596A9D" w:rsidRPr="00037FBB" w:rsidRDefault="00596A9D" w:rsidP="00234025">
      <w:pPr>
        <w:rPr>
          <w:i/>
          <w:iCs/>
          <w:sz w:val="28"/>
          <w:szCs w:val="28"/>
        </w:rPr>
      </w:pPr>
    </w:p>
    <w:p w14:paraId="2CD8FA64" w14:textId="4786701D" w:rsidR="00E11904" w:rsidRPr="00037FBB" w:rsidRDefault="00234025" w:rsidP="00E11904">
      <w:pPr>
        <w:rPr>
          <w:rFonts w:ascii="Calibri" w:hAnsi="Calibri" w:cs="Calibri"/>
          <w:sz w:val="28"/>
          <w:szCs w:val="28"/>
          <w:lang w:val="en-US"/>
        </w:rPr>
      </w:pPr>
      <w:r w:rsidRPr="00037FBB">
        <w:rPr>
          <w:rFonts w:ascii="Calibri" w:eastAsia="Times New Roman" w:hAnsi="Calibri" w:cs="Calibri"/>
          <w:b/>
          <w:bCs/>
          <w:color w:val="000000"/>
          <w:kern w:val="0"/>
          <w:sz w:val="28"/>
          <w:szCs w:val="28"/>
          <w:lang w:eastAsia="en-GB"/>
          <w14:ligatures w14:val="none"/>
        </w:rPr>
        <w:t>Present</w:t>
      </w:r>
      <w:r w:rsidR="00111AEF" w:rsidRPr="00037FBB">
        <w:rPr>
          <w:rFonts w:ascii="Calibri" w:eastAsia="Times New Roman" w:hAnsi="Calibri" w:cs="Calibri"/>
          <w:b/>
          <w:bCs/>
          <w:color w:val="000000"/>
          <w:kern w:val="0"/>
          <w:sz w:val="28"/>
          <w:szCs w:val="28"/>
          <w:lang w:eastAsia="en-GB"/>
          <w14:ligatures w14:val="none"/>
        </w:rPr>
        <w:t>:</w:t>
      </w:r>
      <w:r w:rsidR="00111AEF" w:rsidRPr="00037FBB">
        <w:rPr>
          <w:rFonts w:ascii="Calibri" w:hAnsi="Calibri" w:cs="Calibri"/>
          <w:b/>
          <w:bCs/>
          <w:sz w:val="28"/>
          <w:szCs w:val="28"/>
          <w:lang w:val="en-US"/>
        </w:rPr>
        <w:t xml:space="preserve"> </w:t>
      </w:r>
      <w:r w:rsidR="00E11904" w:rsidRPr="00037FBB">
        <w:rPr>
          <w:rFonts w:ascii="Calibri" w:hAnsi="Calibri" w:cs="Calibri"/>
          <w:sz w:val="28"/>
          <w:szCs w:val="28"/>
          <w:lang w:val="en-US"/>
        </w:rPr>
        <w:t xml:space="preserve">Wiltshire Councillor &amp; Parish Councillor Richard Britton (Chair) </w:t>
      </w:r>
    </w:p>
    <w:p w14:paraId="30AC107C" w14:textId="2ECE8CDB" w:rsidR="00CC1989" w:rsidRPr="00037FBB" w:rsidRDefault="00B82D76" w:rsidP="00111AEF">
      <w:pPr>
        <w:rPr>
          <w:rFonts w:ascii="Calibri" w:hAnsi="Calibri" w:cs="Calibri"/>
          <w:sz w:val="28"/>
          <w:szCs w:val="28"/>
          <w:lang w:val="en-US"/>
        </w:rPr>
      </w:pPr>
      <w:proofErr w:type="spellStart"/>
      <w:r w:rsidRPr="00037FBB">
        <w:rPr>
          <w:rFonts w:ascii="Calibri" w:hAnsi="Calibri" w:cs="Calibri"/>
          <w:sz w:val="28"/>
          <w:szCs w:val="28"/>
          <w:lang w:val="en-US"/>
        </w:rPr>
        <w:t>Councillors</w:t>
      </w:r>
      <w:proofErr w:type="spellEnd"/>
      <w:r w:rsidRPr="00037FBB">
        <w:rPr>
          <w:rFonts w:ascii="Calibri" w:hAnsi="Calibri" w:cs="Calibri"/>
          <w:sz w:val="28"/>
          <w:szCs w:val="28"/>
          <w:lang w:val="en-US"/>
        </w:rPr>
        <w:t xml:space="preserve"> </w:t>
      </w:r>
      <w:r w:rsidR="000B720C">
        <w:rPr>
          <w:rFonts w:ascii="Calibri" w:hAnsi="Calibri" w:cs="Calibri"/>
          <w:sz w:val="28"/>
          <w:szCs w:val="28"/>
          <w:lang w:val="en-US"/>
        </w:rPr>
        <w:t>–</w:t>
      </w:r>
      <w:r w:rsidR="00234025" w:rsidRPr="00037FBB">
        <w:rPr>
          <w:rFonts w:ascii="Calibri" w:hAnsi="Calibri" w:cs="Calibri"/>
          <w:sz w:val="28"/>
          <w:szCs w:val="28"/>
          <w:lang w:val="en-US"/>
        </w:rPr>
        <w:t xml:space="preserve"> </w:t>
      </w:r>
      <w:r w:rsidR="000B720C">
        <w:rPr>
          <w:rFonts w:ascii="Calibri" w:hAnsi="Calibri" w:cs="Calibri"/>
          <w:sz w:val="28"/>
          <w:szCs w:val="28"/>
          <w:lang w:val="en-US"/>
        </w:rPr>
        <w:t xml:space="preserve">Juliet Jervis, </w:t>
      </w:r>
      <w:r w:rsidR="00E11904" w:rsidRPr="00037FBB">
        <w:rPr>
          <w:rFonts w:ascii="Calibri" w:hAnsi="Calibri" w:cs="Calibri"/>
          <w:sz w:val="28"/>
          <w:szCs w:val="28"/>
          <w:lang w:val="en-US"/>
        </w:rPr>
        <w:t>Ann Stephenson, Keith Rodger</w:t>
      </w:r>
      <w:r w:rsidR="00CB7248" w:rsidRPr="00037FBB">
        <w:rPr>
          <w:rFonts w:ascii="Calibri" w:hAnsi="Calibri" w:cs="Calibri"/>
          <w:sz w:val="28"/>
          <w:szCs w:val="28"/>
          <w:lang w:val="en-US"/>
        </w:rPr>
        <w:t>, Anthony Shore, Carl Roberts</w:t>
      </w:r>
    </w:p>
    <w:p w14:paraId="13B25402" w14:textId="06644044" w:rsidR="00B82D76" w:rsidRPr="00037FBB" w:rsidRDefault="000140AB" w:rsidP="00234025">
      <w:pPr>
        <w:rPr>
          <w:rFonts w:ascii="Calibri" w:hAnsi="Calibri" w:cs="Calibri"/>
          <w:sz w:val="28"/>
          <w:szCs w:val="28"/>
          <w:lang w:val="en-US"/>
        </w:rPr>
      </w:pPr>
      <w:r w:rsidRPr="00037FBB">
        <w:rPr>
          <w:rFonts w:ascii="Calibri" w:hAnsi="Calibri" w:cs="Calibri"/>
          <w:b/>
          <w:bCs/>
          <w:sz w:val="28"/>
          <w:szCs w:val="28"/>
          <w:lang w:val="en-US"/>
        </w:rPr>
        <w:t>A</w:t>
      </w:r>
      <w:r w:rsidR="007B1150" w:rsidRPr="00037FBB">
        <w:rPr>
          <w:rFonts w:ascii="Calibri" w:hAnsi="Calibri" w:cs="Calibri"/>
          <w:b/>
          <w:bCs/>
          <w:sz w:val="28"/>
          <w:szCs w:val="28"/>
          <w:lang w:val="en-US"/>
        </w:rPr>
        <w:t>lso Present:</w:t>
      </w:r>
      <w:r w:rsidR="007B1150" w:rsidRPr="00037FBB">
        <w:rPr>
          <w:rFonts w:ascii="Calibri" w:hAnsi="Calibri" w:cs="Calibri"/>
          <w:sz w:val="28"/>
          <w:szCs w:val="28"/>
          <w:lang w:val="en-US"/>
        </w:rPr>
        <w:t xml:space="preserve"> </w:t>
      </w:r>
      <w:r w:rsidR="000B2C17" w:rsidRPr="00037FBB">
        <w:rPr>
          <w:rFonts w:ascii="Calibri" w:hAnsi="Calibri" w:cs="Calibri"/>
          <w:sz w:val="28"/>
          <w:szCs w:val="28"/>
          <w:lang w:val="en-US"/>
        </w:rPr>
        <w:t>Morna Marler-Roe (Clerk)</w:t>
      </w:r>
    </w:p>
    <w:p w14:paraId="48BC0C3B" w14:textId="4A400B3F" w:rsidR="00DE7F77" w:rsidRPr="00037FBB" w:rsidRDefault="000B720C" w:rsidP="001645C3">
      <w:pPr>
        <w:rPr>
          <w:rFonts w:ascii="Calibri" w:hAnsi="Calibri" w:cs="Calibri"/>
          <w:sz w:val="28"/>
          <w:szCs w:val="28"/>
          <w:lang w:val="en-US"/>
        </w:rPr>
      </w:pPr>
      <w:r>
        <w:rPr>
          <w:rFonts w:ascii="Calibri" w:hAnsi="Calibri" w:cs="Calibri"/>
          <w:sz w:val="28"/>
          <w:szCs w:val="28"/>
          <w:lang w:val="en-US"/>
        </w:rPr>
        <w:t xml:space="preserve">1 </w:t>
      </w:r>
      <w:r w:rsidR="002E4A1A" w:rsidRPr="00037FBB">
        <w:rPr>
          <w:rFonts w:ascii="Calibri" w:hAnsi="Calibri" w:cs="Calibri"/>
          <w:sz w:val="28"/>
          <w:szCs w:val="28"/>
          <w:lang w:val="en-US"/>
        </w:rPr>
        <w:t>Member of the Public</w:t>
      </w:r>
      <w:r w:rsidR="001645C3" w:rsidRPr="00037FBB">
        <w:rPr>
          <w:rFonts w:ascii="Calibri" w:hAnsi="Calibri" w:cs="Calibri"/>
          <w:sz w:val="28"/>
          <w:szCs w:val="28"/>
          <w:lang w:val="en-US"/>
        </w:rPr>
        <w:t xml:space="preserve"> </w:t>
      </w:r>
      <w:r w:rsidR="00CB7248" w:rsidRPr="00037FBB">
        <w:rPr>
          <w:rFonts w:ascii="Calibri" w:hAnsi="Calibri" w:cs="Calibri"/>
          <w:sz w:val="28"/>
          <w:szCs w:val="28"/>
          <w:lang w:val="en-US"/>
        </w:rPr>
        <w:t xml:space="preserve">attended </w:t>
      </w:r>
    </w:p>
    <w:p w14:paraId="768949FD" w14:textId="77777777" w:rsidR="00CB7248" w:rsidRPr="00037FBB" w:rsidRDefault="00CB7248" w:rsidP="001645C3">
      <w:pPr>
        <w:rPr>
          <w:rFonts w:ascii="Calibri" w:hAnsi="Calibri" w:cs="Calibri"/>
          <w:sz w:val="28"/>
          <w:szCs w:val="28"/>
          <w:lang w:val="en-US"/>
        </w:rPr>
      </w:pPr>
    </w:p>
    <w:p w14:paraId="1F9CF195" w14:textId="780C0347" w:rsidR="00CB7248" w:rsidRPr="00037FBB" w:rsidRDefault="00CB7248" w:rsidP="00CB7248">
      <w:pPr>
        <w:rPr>
          <w:rFonts w:ascii="Calibri" w:hAnsi="Calibri" w:cs="Calibri"/>
          <w:sz w:val="28"/>
          <w:szCs w:val="28"/>
          <w:lang w:val="en-US"/>
        </w:rPr>
      </w:pPr>
      <w:r w:rsidRPr="00037FBB">
        <w:rPr>
          <w:rFonts w:ascii="Calibri" w:hAnsi="Calibri" w:cs="Calibri"/>
          <w:sz w:val="28"/>
          <w:szCs w:val="28"/>
          <w:lang w:val="en-US"/>
        </w:rPr>
        <w:t xml:space="preserve">Report from Wiltshire </w:t>
      </w:r>
      <w:proofErr w:type="spellStart"/>
      <w:r w:rsidRPr="00037FBB">
        <w:rPr>
          <w:rFonts w:ascii="Calibri" w:hAnsi="Calibri" w:cs="Calibri"/>
          <w:sz w:val="28"/>
          <w:szCs w:val="28"/>
          <w:lang w:val="en-US"/>
        </w:rPr>
        <w:t>Councillor</w:t>
      </w:r>
      <w:proofErr w:type="spellEnd"/>
      <w:r w:rsidRPr="00037FBB">
        <w:rPr>
          <w:rFonts w:ascii="Calibri" w:hAnsi="Calibri" w:cs="Calibri"/>
          <w:sz w:val="28"/>
          <w:szCs w:val="28"/>
          <w:lang w:val="en-US"/>
        </w:rPr>
        <w:t xml:space="preserve"> &amp; Parish </w:t>
      </w:r>
      <w:proofErr w:type="spellStart"/>
      <w:r w:rsidRPr="00037FBB">
        <w:rPr>
          <w:rFonts w:ascii="Calibri" w:hAnsi="Calibri" w:cs="Calibri"/>
          <w:sz w:val="28"/>
          <w:szCs w:val="28"/>
          <w:lang w:val="en-US"/>
        </w:rPr>
        <w:t>Councillor</w:t>
      </w:r>
      <w:proofErr w:type="spellEnd"/>
      <w:r w:rsidRPr="00037FBB">
        <w:rPr>
          <w:rFonts w:ascii="Calibri" w:hAnsi="Calibri" w:cs="Calibri"/>
          <w:sz w:val="28"/>
          <w:szCs w:val="28"/>
          <w:lang w:val="en-US"/>
        </w:rPr>
        <w:t xml:space="preserve"> Richard Britton </w:t>
      </w:r>
      <w:r w:rsidR="0028611D" w:rsidRPr="00037FBB">
        <w:rPr>
          <w:rFonts w:ascii="Calibri" w:hAnsi="Calibri" w:cs="Calibri"/>
          <w:sz w:val="28"/>
          <w:szCs w:val="28"/>
          <w:lang w:val="en-US"/>
        </w:rPr>
        <w:t>on Wiltshire Council news:</w:t>
      </w:r>
    </w:p>
    <w:p w14:paraId="692EF051" w14:textId="77777777" w:rsidR="00CB7248" w:rsidRPr="00037FBB" w:rsidRDefault="00CB7248" w:rsidP="00CB7248">
      <w:pPr>
        <w:rPr>
          <w:b/>
          <w:bCs/>
          <w:sz w:val="28"/>
          <w:szCs w:val="28"/>
        </w:rPr>
      </w:pPr>
    </w:p>
    <w:p w14:paraId="00D85236" w14:textId="6326D876" w:rsidR="00CB7248" w:rsidRDefault="00CB7248" w:rsidP="000B720C">
      <w:pPr>
        <w:pStyle w:val="ListParagraph"/>
        <w:numPr>
          <w:ilvl w:val="0"/>
          <w:numId w:val="9"/>
        </w:numPr>
        <w:rPr>
          <w:sz w:val="28"/>
          <w:szCs w:val="28"/>
        </w:rPr>
      </w:pPr>
      <w:r w:rsidRPr="00037FBB">
        <w:rPr>
          <w:sz w:val="28"/>
          <w:szCs w:val="28"/>
        </w:rPr>
        <w:t xml:space="preserve">To receive apologies for absence, </w:t>
      </w:r>
      <w:r w:rsidR="00037FBB" w:rsidRPr="00037FBB">
        <w:rPr>
          <w:sz w:val="28"/>
          <w:szCs w:val="28"/>
        </w:rPr>
        <w:t xml:space="preserve">Cllr </w:t>
      </w:r>
      <w:r w:rsidRPr="00037FBB">
        <w:rPr>
          <w:sz w:val="28"/>
          <w:szCs w:val="28"/>
        </w:rPr>
        <w:t>Karen</w:t>
      </w:r>
      <w:r w:rsidR="00037FBB" w:rsidRPr="00037FBB">
        <w:rPr>
          <w:sz w:val="28"/>
          <w:szCs w:val="28"/>
        </w:rPr>
        <w:t xml:space="preserve"> We</w:t>
      </w:r>
      <w:r w:rsidR="000B720C">
        <w:rPr>
          <w:sz w:val="28"/>
          <w:szCs w:val="28"/>
        </w:rPr>
        <w:t>stern</w:t>
      </w:r>
    </w:p>
    <w:p w14:paraId="159985C9" w14:textId="006FAA20" w:rsidR="000B720C" w:rsidRDefault="000B720C" w:rsidP="000B720C">
      <w:pPr>
        <w:pStyle w:val="ListParagraph"/>
        <w:numPr>
          <w:ilvl w:val="0"/>
          <w:numId w:val="9"/>
        </w:numPr>
        <w:rPr>
          <w:sz w:val="28"/>
          <w:szCs w:val="28"/>
        </w:rPr>
      </w:pPr>
      <w:r w:rsidRPr="000B720C">
        <w:rPr>
          <w:sz w:val="28"/>
          <w:szCs w:val="28"/>
        </w:rPr>
        <w:t>To receive a report from the Clerk regarding the preparation of the accounts for the  AGAR submission.</w:t>
      </w:r>
    </w:p>
    <w:p w14:paraId="520DCC70" w14:textId="750ACADB" w:rsidR="006213EA" w:rsidRPr="00F46EF0" w:rsidRDefault="006213EA" w:rsidP="00F46EF0">
      <w:pPr>
        <w:pStyle w:val="ListParagraph"/>
        <w:ind w:left="1080"/>
        <w:rPr>
          <w:sz w:val="28"/>
          <w:szCs w:val="28"/>
        </w:rPr>
      </w:pPr>
      <w:r w:rsidRPr="006213EA">
        <w:rPr>
          <w:sz w:val="28"/>
          <w:szCs w:val="28"/>
        </w:rPr>
        <w:t xml:space="preserve">MMR (Clerk) was asked by RB to explain the problems she had encountered with the AGAR forms.  She expounded on the mathematical errors going back to 2019/2020 which had been compounded in the following years.  </w:t>
      </w:r>
      <w:r w:rsidR="00F46EF0">
        <w:rPr>
          <w:sz w:val="28"/>
          <w:szCs w:val="28"/>
        </w:rPr>
        <w:t>Some</w:t>
      </w:r>
      <w:r w:rsidRPr="006213EA">
        <w:rPr>
          <w:sz w:val="28"/>
          <w:szCs w:val="28"/>
        </w:rPr>
        <w:t xml:space="preserve"> amounts do not tally with the figures in the bank account.  There was some general discussion, a few questions asked and answered.  </w:t>
      </w:r>
    </w:p>
    <w:p w14:paraId="7668BBD3" w14:textId="5A921009" w:rsidR="006213EA" w:rsidRPr="006213EA" w:rsidRDefault="006213EA" w:rsidP="00F46EF0">
      <w:pPr>
        <w:pStyle w:val="ListParagraph"/>
        <w:ind w:left="1080"/>
        <w:rPr>
          <w:sz w:val="28"/>
          <w:szCs w:val="28"/>
        </w:rPr>
      </w:pPr>
      <w:r w:rsidRPr="006213EA">
        <w:rPr>
          <w:sz w:val="28"/>
          <w:szCs w:val="28"/>
        </w:rPr>
        <w:t xml:space="preserve">RB proposed that the PC draw a line under the matter from 2022/2023 and that we proceed from a fresh starting point.  Seconded by KR.  All members voted in favour. </w:t>
      </w:r>
    </w:p>
    <w:p w14:paraId="2AFA975F" w14:textId="77777777" w:rsidR="006213EA" w:rsidRPr="006213EA" w:rsidRDefault="006213EA" w:rsidP="00F46EF0">
      <w:pPr>
        <w:pStyle w:val="ListParagraph"/>
        <w:ind w:left="1080"/>
        <w:rPr>
          <w:sz w:val="28"/>
          <w:szCs w:val="28"/>
        </w:rPr>
      </w:pPr>
    </w:p>
    <w:p w14:paraId="6A8DEBF4" w14:textId="4358D424" w:rsidR="006213EA" w:rsidRPr="006213EA" w:rsidRDefault="006213EA" w:rsidP="006213EA">
      <w:pPr>
        <w:pStyle w:val="ListParagraph"/>
        <w:numPr>
          <w:ilvl w:val="0"/>
          <w:numId w:val="9"/>
        </w:numPr>
        <w:rPr>
          <w:sz w:val="28"/>
          <w:szCs w:val="28"/>
        </w:rPr>
      </w:pPr>
      <w:r w:rsidRPr="006213EA">
        <w:rPr>
          <w:sz w:val="28"/>
          <w:szCs w:val="28"/>
        </w:rPr>
        <w:t>MMR drew the council’s attention to cheque number 62 dated 7th December 2021.  The stu</w:t>
      </w:r>
      <w:r w:rsidR="00F46EF0">
        <w:rPr>
          <w:sz w:val="28"/>
          <w:szCs w:val="28"/>
        </w:rPr>
        <w:t>b</w:t>
      </w:r>
      <w:r w:rsidRPr="006213EA">
        <w:rPr>
          <w:sz w:val="28"/>
          <w:szCs w:val="28"/>
        </w:rPr>
        <w:t xml:space="preserve"> shows a figure of £220 being pay for the previous Clerk, but the amount actually drawn was £240.  This cannot be reconciled. There is no audit trail associated with this cheque, rough KR felt that as pay for the Clerk the cheque should have been minuted.*  RB stressed that all cheques in future should be traceable by invoice and minutes etc to ensure a complete audit trail. *MMR TO SEEK OUT MENTION OF THIS IN APPROPRIATE MINUTES.</w:t>
      </w:r>
    </w:p>
    <w:p w14:paraId="7E1F0E1E" w14:textId="77777777" w:rsidR="006213EA" w:rsidRPr="006213EA" w:rsidRDefault="006213EA" w:rsidP="006213EA">
      <w:pPr>
        <w:rPr>
          <w:sz w:val="28"/>
          <w:szCs w:val="28"/>
        </w:rPr>
      </w:pPr>
    </w:p>
    <w:p w14:paraId="6C9AC2BB" w14:textId="5AD19FFF" w:rsidR="00F46EF0" w:rsidRDefault="000B720C" w:rsidP="00F46EF0">
      <w:pPr>
        <w:pStyle w:val="ListParagraph"/>
        <w:numPr>
          <w:ilvl w:val="0"/>
          <w:numId w:val="9"/>
        </w:numPr>
        <w:rPr>
          <w:sz w:val="28"/>
          <w:szCs w:val="28"/>
        </w:rPr>
      </w:pPr>
      <w:r w:rsidRPr="000B720C">
        <w:rPr>
          <w:sz w:val="28"/>
          <w:szCs w:val="28"/>
        </w:rPr>
        <w:t>To decide on the appointment of Internal Auditors.</w:t>
      </w:r>
    </w:p>
    <w:p w14:paraId="46409BBF" w14:textId="3CCAAE90" w:rsidR="00F46EF0" w:rsidRDefault="00F46EF0" w:rsidP="00F46EF0">
      <w:pPr>
        <w:pStyle w:val="ListParagraph"/>
        <w:ind w:left="1080"/>
        <w:rPr>
          <w:sz w:val="28"/>
          <w:szCs w:val="28"/>
        </w:rPr>
      </w:pPr>
      <w:r w:rsidRPr="006213EA">
        <w:rPr>
          <w:sz w:val="28"/>
          <w:szCs w:val="28"/>
        </w:rPr>
        <w:t>New Internal Auditors need to be found to deal with the matter going forward.</w:t>
      </w:r>
    </w:p>
    <w:p w14:paraId="5DE6ABF1" w14:textId="2789A4A2" w:rsidR="00F46EF0" w:rsidRPr="00F46EF0" w:rsidRDefault="00F46EF0" w:rsidP="00F46EF0">
      <w:pPr>
        <w:pStyle w:val="ListParagraph"/>
        <w:ind w:left="1080"/>
        <w:rPr>
          <w:sz w:val="28"/>
          <w:szCs w:val="28"/>
        </w:rPr>
      </w:pPr>
      <w:r w:rsidRPr="00F46EF0">
        <w:rPr>
          <w:sz w:val="28"/>
          <w:szCs w:val="28"/>
        </w:rPr>
        <w:t xml:space="preserve">MMR was invited by </w:t>
      </w:r>
      <w:r w:rsidR="00931CFE">
        <w:rPr>
          <w:sz w:val="28"/>
          <w:szCs w:val="28"/>
        </w:rPr>
        <w:t xml:space="preserve">Cllr </w:t>
      </w:r>
      <w:r w:rsidRPr="00F46EF0">
        <w:rPr>
          <w:sz w:val="28"/>
          <w:szCs w:val="28"/>
        </w:rPr>
        <w:t xml:space="preserve">RB to talk about the research she had done into suitable internal auditors.  </w:t>
      </w:r>
      <w:r>
        <w:rPr>
          <w:sz w:val="28"/>
          <w:szCs w:val="28"/>
        </w:rPr>
        <w:t>Options:</w:t>
      </w:r>
    </w:p>
    <w:p w14:paraId="755F2BAB" w14:textId="77777777" w:rsidR="00F46EF0" w:rsidRPr="00F46EF0" w:rsidRDefault="00F46EF0" w:rsidP="00F46EF0">
      <w:pPr>
        <w:pStyle w:val="ListParagraph"/>
        <w:ind w:left="1080"/>
        <w:rPr>
          <w:sz w:val="28"/>
          <w:szCs w:val="28"/>
        </w:rPr>
      </w:pPr>
      <w:r w:rsidRPr="00F46EF0">
        <w:rPr>
          <w:sz w:val="28"/>
          <w:szCs w:val="28"/>
        </w:rPr>
        <w:t xml:space="preserve">Mulberry - £70 per hour </w:t>
      </w:r>
      <w:proofErr w:type="spellStart"/>
      <w:r w:rsidRPr="00F46EF0">
        <w:rPr>
          <w:sz w:val="28"/>
          <w:szCs w:val="28"/>
        </w:rPr>
        <w:t>est</w:t>
      </w:r>
      <w:proofErr w:type="spellEnd"/>
      <w:r w:rsidRPr="00F46EF0">
        <w:rPr>
          <w:sz w:val="28"/>
          <w:szCs w:val="28"/>
        </w:rPr>
        <w:t xml:space="preserve"> 3 hours</w:t>
      </w:r>
    </w:p>
    <w:p w14:paraId="5F1B2745" w14:textId="77777777" w:rsidR="00F46EF0" w:rsidRPr="00F46EF0" w:rsidRDefault="00F46EF0" w:rsidP="00F46EF0">
      <w:pPr>
        <w:pStyle w:val="ListParagraph"/>
        <w:ind w:left="1080"/>
        <w:rPr>
          <w:sz w:val="28"/>
          <w:szCs w:val="28"/>
        </w:rPr>
      </w:pPr>
      <w:r w:rsidRPr="00F46EF0">
        <w:rPr>
          <w:sz w:val="28"/>
          <w:szCs w:val="28"/>
        </w:rPr>
        <w:lastRenderedPageBreak/>
        <w:t>Eleanor Greene/ Do the Numbers - £175 based on 3 hours</w:t>
      </w:r>
    </w:p>
    <w:p w14:paraId="37A184E2" w14:textId="77777777" w:rsidR="00F46EF0" w:rsidRPr="00F46EF0" w:rsidRDefault="00F46EF0" w:rsidP="00F46EF0">
      <w:pPr>
        <w:pStyle w:val="ListParagraph"/>
        <w:ind w:left="1080"/>
        <w:rPr>
          <w:sz w:val="28"/>
          <w:szCs w:val="28"/>
        </w:rPr>
      </w:pPr>
      <w:r w:rsidRPr="00F46EF0">
        <w:rPr>
          <w:sz w:val="28"/>
          <w:szCs w:val="28"/>
        </w:rPr>
        <w:t>There was general discussion of the pros and cons of the options including whether they wanted to handle all the assessment remotely or meet face to face.  Remote assessment would require all historical documents to be scanned and emailed which all agreed was a considerable task.</w:t>
      </w:r>
    </w:p>
    <w:p w14:paraId="4ED7F96B" w14:textId="37911381" w:rsidR="00F46EF0" w:rsidRPr="00F46EF0" w:rsidRDefault="00931CFE" w:rsidP="00F46EF0">
      <w:pPr>
        <w:pStyle w:val="ListParagraph"/>
        <w:ind w:left="1080"/>
        <w:rPr>
          <w:sz w:val="28"/>
          <w:szCs w:val="28"/>
        </w:rPr>
      </w:pPr>
      <w:r>
        <w:rPr>
          <w:sz w:val="28"/>
          <w:szCs w:val="28"/>
        </w:rPr>
        <w:t xml:space="preserve">Cllr </w:t>
      </w:r>
      <w:r w:rsidR="00F46EF0" w:rsidRPr="00F46EF0">
        <w:rPr>
          <w:sz w:val="28"/>
          <w:szCs w:val="28"/>
        </w:rPr>
        <w:t>Sh</w:t>
      </w:r>
      <w:r>
        <w:rPr>
          <w:sz w:val="28"/>
          <w:szCs w:val="28"/>
        </w:rPr>
        <w:t>ore</w:t>
      </w:r>
      <w:r w:rsidR="00F46EF0" w:rsidRPr="00F46EF0">
        <w:rPr>
          <w:sz w:val="28"/>
          <w:szCs w:val="28"/>
        </w:rPr>
        <w:t xml:space="preserve"> suggested that we should get at least 2 quotes, but as some prices were fixed it was generally felt this unnecessary. </w:t>
      </w:r>
    </w:p>
    <w:p w14:paraId="5ED63B95" w14:textId="5D61AF7B" w:rsidR="00F46EF0" w:rsidRPr="00F46EF0" w:rsidRDefault="00931CFE" w:rsidP="00F46EF0">
      <w:pPr>
        <w:pStyle w:val="ListParagraph"/>
        <w:ind w:left="1080"/>
        <w:rPr>
          <w:sz w:val="28"/>
          <w:szCs w:val="28"/>
        </w:rPr>
      </w:pPr>
      <w:r>
        <w:rPr>
          <w:sz w:val="28"/>
          <w:szCs w:val="28"/>
        </w:rPr>
        <w:t xml:space="preserve">Cllr </w:t>
      </w:r>
      <w:r w:rsidR="00F46EF0" w:rsidRPr="00F46EF0">
        <w:rPr>
          <w:sz w:val="28"/>
          <w:szCs w:val="28"/>
        </w:rPr>
        <w:t xml:space="preserve">RB invited MMR to include her personal preference for working with auditors and she initially expressed a desire to work with Mulberry as they provide a team approach so there is always someone available.  However they do work remotely.  After some more general discussion MMR decided to go with Eleanor Greene as she will work face to face for a fixed fee.  </w:t>
      </w:r>
      <w:r>
        <w:rPr>
          <w:sz w:val="28"/>
          <w:szCs w:val="28"/>
        </w:rPr>
        <w:t xml:space="preserve">Cllr </w:t>
      </w:r>
      <w:r w:rsidR="00F46EF0" w:rsidRPr="00F46EF0">
        <w:rPr>
          <w:sz w:val="28"/>
          <w:szCs w:val="28"/>
        </w:rPr>
        <w:t xml:space="preserve">RB proposed this and it was seconded by </w:t>
      </w:r>
      <w:r>
        <w:rPr>
          <w:sz w:val="28"/>
          <w:szCs w:val="28"/>
        </w:rPr>
        <w:t xml:space="preserve">Cllr </w:t>
      </w:r>
      <w:r w:rsidR="00F46EF0" w:rsidRPr="00F46EF0">
        <w:rPr>
          <w:sz w:val="28"/>
          <w:szCs w:val="28"/>
        </w:rPr>
        <w:t>S</w:t>
      </w:r>
      <w:r>
        <w:rPr>
          <w:sz w:val="28"/>
          <w:szCs w:val="28"/>
        </w:rPr>
        <w:t>hore</w:t>
      </w:r>
      <w:r w:rsidR="00F46EF0" w:rsidRPr="00F46EF0">
        <w:rPr>
          <w:sz w:val="28"/>
          <w:szCs w:val="28"/>
        </w:rPr>
        <w:t xml:space="preserve"> all voted in favour.</w:t>
      </w:r>
    </w:p>
    <w:p w14:paraId="3421C0A9" w14:textId="77777777" w:rsidR="000B720C" w:rsidRPr="00931CFE" w:rsidRDefault="000B720C" w:rsidP="00931CFE">
      <w:pPr>
        <w:rPr>
          <w:sz w:val="28"/>
          <w:szCs w:val="28"/>
        </w:rPr>
      </w:pPr>
    </w:p>
    <w:p w14:paraId="64DE5732" w14:textId="1C474D3B" w:rsidR="000B720C" w:rsidRPr="00037FBB" w:rsidRDefault="00493325" w:rsidP="000B720C">
      <w:pPr>
        <w:pStyle w:val="ListParagraph"/>
        <w:ind w:left="1080"/>
        <w:rPr>
          <w:sz w:val="28"/>
          <w:szCs w:val="28"/>
        </w:rPr>
      </w:pPr>
      <w:r>
        <w:rPr>
          <w:sz w:val="28"/>
          <w:szCs w:val="28"/>
        </w:rPr>
        <w:t>19:26</w:t>
      </w:r>
      <w:r w:rsidR="000B720C" w:rsidRPr="00037FBB">
        <w:rPr>
          <w:sz w:val="28"/>
          <w:szCs w:val="28"/>
        </w:rPr>
        <w:t xml:space="preserve"> Meeting Closed </w:t>
      </w:r>
    </w:p>
    <w:p w14:paraId="3A6C3948" w14:textId="77777777" w:rsidR="000B720C" w:rsidRPr="000B720C" w:rsidRDefault="000B720C" w:rsidP="000B720C">
      <w:pPr>
        <w:pStyle w:val="ListParagraph"/>
        <w:ind w:left="1080"/>
        <w:rPr>
          <w:sz w:val="28"/>
          <w:szCs w:val="28"/>
        </w:rPr>
      </w:pPr>
    </w:p>
    <w:p w14:paraId="4751859F" w14:textId="77777777" w:rsidR="00767906" w:rsidRPr="000B720C" w:rsidRDefault="00767906" w:rsidP="000B720C">
      <w:pPr>
        <w:rPr>
          <w:rFonts w:ascii="Calibri" w:eastAsia="Times New Roman" w:hAnsi="Calibri" w:cs="Calibri"/>
          <w:color w:val="000000"/>
          <w:kern w:val="0"/>
          <w:lang w:val="en-US" w:eastAsia="en-GB"/>
          <w14:ligatures w14:val="none"/>
        </w:rPr>
      </w:pPr>
    </w:p>
    <w:sectPr w:rsidR="00767906" w:rsidRPr="000B720C" w:rsidSect="00EC3B7D">
      <w:headerReference w:type="even" r:id="rId8"/>
      <w:headerReference w:type="default" r:id="rId9"/>
      <w:headerReference w:type="firs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AC714" w14:textId="77777777" w:rsidR="00A438E3" w:rsidRDefault="00A438E3" w:rsidP="00B63A0D">
      <w:r>
        <w:separator/>
      </w:r>
    </w:p>
  </w:endnote>
  <w:endnote w:type="continuationSeparator" w:id="0">
    <w:p w14:paraId="08177931" w14:textId="77777777" w:rsidR="00A438E3" w:rsidRDefault="00A438E3" w:rsidP="00B6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8F139" w14:textId="77777777" w:rsidR="00A438E3" w:rsidRDefault="00A438E3" w:rsidP="00B63A0D">
      <w:r>
        <w:separator/>
      </w:r>
    </w:p>
  </w:footnote>
  <w:footnote w:type="continuationSeparator" w:id="0">
    <w:p w14:paraId="4C957460" w14:textId="77777777" w:rsidR="00A438E3" w:rsidRDefault="00A438E3" w:rsidP="00B63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D7BA8" w14:textId="738D8F4C" w:rsidR="009C382B" w:rsidRDefault="001218FC">
    <w:pPr>
      <w:pStyle w:val="Header"/>
    </w:pPr>
    <w:r>
      <w:rPr>
        <w:noProof/>
      </w:rPr>
      <w:pict w14:anchorId="649998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7724297" o:spid="_x0000_s1026" type="#_x0000_t136" style="position:absolute;margin-left:0;margin-top:0;width:397.4pt;height:238.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0B3D9" w14:textId="506E81F2" w:rsidR="00457C08" w:rsidRDefault="001218FC" w:rsidP="00E11904">
    <w:pPr>
      <w:jc w:val="center"/>
      <w:rPr>
        <w:rFonts w:eastAsia="Arial Unicode MS" w:cstheme="minorHAnsi"/>
        <w:b/>
        <w:bCs/>
        <w:sz w:val="32"/>
        <w:szCs w:val="32"/>
      </w:rPr>
    </w:pPr>
    <w:r>
      <w:rPr>
        <w:noProof/>
      </w:rPr>
      <w:pict w14:anchorId="237E1E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7724298" o:spid="_x0000_s1027" type="#_x0000_t136" style="position:absolute;left:0;text-align:left;margin-left:0;margin-top:0;width:397.4pt;height:238.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457C08" w:rsidRPr="000D50DF">
      <w:rPr>
        <w:rFonts w:eastAsia="Arial Unicode MS" w:cstheme="minorHAnsi"/>
        <w:b/>
        <w:bCs/>
        <w:sz w:val="32"/>
        <w:szCs w:val="32"/>
      </w:rPr>
      <w:t>CLARENDON PARK</w:t>
    </w:r>
    <w:r w:rsidR="00EE584A">
      <w:rPr>
        <w:rFonts w:eastAsia="Arial Unicode MS" w:cstheme="minorHAnsi"/>
        <w:b/>
        <w:bCs/>
        <w:sz w:val="32"/>
        <w:szCs w:val="32"/>
      </w:rPr>
      <w:t xml:space="preserve"> PARISH COUNCIL </w:t>
    </w:r>
    <w:r w:rsidR="00E11904">
      <w:rPr>
        <w:rFonts w:eastAsia="Arial Unicode MS" w:cstheme="minorHAnsi"/>
        <w:b/>
        <w:bCs/>
        <w:sz w:val="32"/>
        <w:szCs w:val="32"/>
      </w:rPr>
      <w:t>MEETING</w:t>
    </w:r>
  </w:p>
  <w:p w14:paraId="11D49603" w14:textId="66F4609E" w:rsidR="00E11904" w:rsidRPr="000D50DF" w:rsidRDefault="00E11904" w:rsidP="00E11904">
    <w:pPr>
      <w:jc w:val="center"/>
      <w:rPr>
        <w:rFonts w:eastAsia="Arial Unicode MS" w:cstheme="minorHAnsi"/>
        <w:b/>
        <w:bCs/>
        <w:sz w:val="32"/>
        <w:szCs w:val="32"/>
      </w:rPr>
    </w:pPr>
    <w:r>
      <w:rPr>
        <w:rFonts w:eastAsia="Arial Unicode MS" w:cstheme="minorHAnsi"/>
        <w:b/>
        <w:bCs/>
        <w:sz w:val="32"/>
        <w:szCs w:val="32"/>
      </w:rPr>
      <w:t>MINUTES</w:t>
    </w:r>
  </w:p>
  <w:p w14:paraId="6EE0733B" w14:textId="45359454" w:rsidR="00457C08" w:rsidRDefault="000B720C" w:rsidP="00457C08">
    <w:pPr>
      <w:jc w:val="center"/>
      <w:rPr>
        <w:rFonts w:eastAsia="Arial Unicode MS" w:cstheme="minorHAnsi"/>
        <w:b/>
        <w:bCs/>
        <w:sz w:val="28"/>
        <w:szCs w:val="28"/>
      </w:rPr>
    </w:pPr>
    <w:r>
      <w:rPr>
        <w:rFonts w:eastAsia="Arial Unicode MS" w:cstheme="minorHAnsi"/>
        <w:b/>
        <w:bCs/>
        <w:sz w:val="28"/>
        <w:szCs w:val="28"/>
      </w:rPr>
      <w:t>Wednesday 4</w:t>
    </w:r>
    <w:r w:rsidRPr="000B720C">
      <w:rPr>
        <w:rFonts w:eastAsia="Arial Unicode MS" w:cstheme="minorHAnsi"/>
        <w:b/>
        <w:bCs/>
        <w:sz w:val="28"/>
        <w:szCs w:val="28"/>
        <w:vertAlign w:val="superscript"/>
      </w:rPr>
      <w:t>th</w:t>
    </w:r>
    <w:r>
      <w:rPr>
        <w:rFonts w:eastAsia="Arial Unicode MS" w:cstheme="minorHAnsi"/>
        <w:b/>
        <w:bCs/>
        <w:sz w:val="28"/>
        <w:szCs w:val="28"/>
      </w:rPr>
      <w:t xml:space="preserve"> September</w:t>
    </w:r>
    <w:r w:rsidR="00E11904">
      <w:rPr>
        <w:rFonts w:eastAsia="Arial Unicode MS" w:cstheme="minorHAnsi"/>
        <w:b/>
        <w:bCs/>
        <w:sz w:val="28"/>
        <w:szCs w:val="28"/>
      </w:rPr>
      <w:t xml:space="preserve"> 2024</w:t>
    </w:r>
    <w:r w:rsidR="00457C08" w:rsidRPr="00381EA2">
      <w:rPr>
        <w:rFonts w:eastAsia="Arial Unicode MS" w:cstheme="minorHAnsi"/>
        <w:b/>
        <w:bCs/>
        <w:sz w:val="28"/>
        <w:szCs w:val="28"/>
      </w:rPr>
      <w:t xml:space="preserve"> </w:t>
    </w:r>
    <w:r w:rsidR="00E11904">
      <w:rPr>
        <w:rFonts w:eastAsia="Arial Unicode MS" w:cstheme="minorHAnsi"/>
        <w:b/>
        <w:bCs/>
        <w:sz w:val="28"/>
        <w:szCs w:val="28"/>
      </w:rPr>
      <w:t>in</w:t>
    </w:r>
    <w:r w:rsidR="00457C08" w:rsidRPr="00381EA2">
      <w:rPr>
        <w:rFonts w:eastAsia="Arial Unicode MS" w:cstheme="minorHAnsi"/>
        <w:b/>
        <w:bCs/>
        <w:sz w:val="28"/>
        <w:szCs w:val="28"/>
      </w:rPr>
      <w:t xml:space="preserve"> the Tesco </w:t>
    </w:r>
    <w:r w:rsidR="00E11904">
      <w:rPr>
        <w:rFonts w:eastAsia="Arial Unicode MS" w:cstheme="minorHAnsi"/>
        <w:b/>
        <w:bCs/>
        <w:sz w:val="28"/>
        <w:szCs w:val="28"/>
      </w:rPr>
      <w:t xml:space="preserve">Café </w:t>
    </w:r>
    <w:r w:rsidR="00457C08" w:rsidRPr="00381EA2">
      <w:rPr>
        <w:rFonts w:eastAsia="Arial Unicode MS" w:cstheme="minorHAnsi"/>
        <w:b/>
        <w:bCs/>
        <w:sz w:val="28"/>
        <w:szCs w:val="28"/>
      </w:rPr>
      <w:t xml:space="preserve">at </w:t>
    </w:r>
    <w:r w:rsidR="00E11904">
      <w:rPr>
        <w:rFonts w:eastAsia="Arial Unicode MS" w:cstheme="minorHAnsi"/>
        <w:b/>
        <w:bCs/>
        <w:sz w:val="28"/>
        <w:szCs w:val="28"/>
      </w:rPr>
      <w:t>7</w:t>
    </w:r>
    <w:r w:rsidR="00457C08" w:rsidRPr="00381EA2">
      <w:rPr>
        <w:rFonts w:eastAsia="Arial Unicode MS" w:cstheme="minorHAnsi"/>
        <w:b/>
        <w:bCs/>
        <w:sz w:val="28"/>
        <w:szCs w:val="28"/>
      </w:rPr>
      <w:t>pm</w:t>
    </w:r>
  </w:p>
  <w:p w14:paraId="6AFABE6B" w14:textId="351FA2E0" w:rsidR="00B63A0D" w:rsidRPr="00457C08" w:rsidRDefault="00B63A0D" w:rsidP="00457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3EAEB" w14:textId="40F35ED1" w:rsidR="009C382B" w:rsidRDefault="001218FC">
    <w:pPr>
      <w:pStyle w:val="Header"/>
    </w:pPr>
    <w:r>
      <w:rPr>
        <w:noProof/>
      </w:rPr>
      <w:pict w14:anchorId="353803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7724296" o:spid="_x0000_s1025" type="#_x0000_t136" style="position:absolute;margin-left:0;margin-top:0;width:397.4pt;height:238.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5678D"/>
    <w:multiLevelType w:val="hybridMultilevel"/>
    <w:tmpl w:val="9A868B9E"/>
    <w:lvl w:ilvl="0" w:tplc="98EAD9AC">
      <w:start w:val="1"/>
      <mc:AlternateContent>
        <mc:Choice Requires="w14">
          <w:numFmt w:val="custom" w:format="001, 002, 003, ..."/>
        </mc:Choice>
        <mc:Fallback>
          <w:numFmt w:val="decimal"/>
        </mc:Fallback>
      </mc:AlternateContent>
      <w:lvlText w:val="%1.24"/>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1461EC"/>
    <w:multiLevelType w:val="hybridMultilevel"/>
    <w:tmpl w:val="30048DC2"/>
    <w:lvl w:ilvl="0" w:tplc="28B62EF0">
      <w:start w:val="1"/>
      <w:numFmt w:val="lowerLetter"/>
      <w:lvlText w:val="%1)"/>
      <w:lvlJc w:val="left"/>
      <w:pPr>
        <w:ind w:left="1080" w:hanging="360"/>
      </w:pPr>
      <w:rPr>
        <w:rFonts w:ascii="Courier New" w:hAnsi="Courier New" w:cs="Courier New" w:hint="default"/>
        <w:color w:val="2C363A"/>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8322E7"/>
    <w:multiLevelType w:val="hybridMultilevel"/>
    <w:tmpl w:val="5406B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C10D0"/>
    <w:multiLevelType w:val="hybridMultilevel"/>
    <w:tmpl w:val="DF8A6678"/>
    <w:lvl w:ilvl="0" w:tplc="F0429FEA">
      <w:start w:val="8"/>
      <mc:AlternateContent>
        <mc:Choice Requires="w14">
          <w:numFmt w:val="custom" w:format="001, 002, 003, ..."/>
        </mc:Choice>
        <mc:Fallback>
          <w:numFmt w:val="decimal"/>
        </mc:Fallback>
      </mc:AlternateContent>
      <w:lvlText w:val="%1.2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B75ED"/>
    <w:multiLevelType w:val="hybridMultilevel"/>
    <w:tmpl w:val="77208A0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6E2630"/>
    <w:multiLevelType w:val="hybridMultilevel"/>
    <w:tmpl w:val="AB78A5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4D0F7E"/>
    <w:multiLevelType w:val="hybridMultilevel"/>
    <w:tmpl w:val="DF32137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84179"/>
    <w:multiLevelType w:val="hybridMultilevel"/>
    <w:tmpl w:val="3E3CF2AE"/>
    <w:lvl w:ilvl="0" w:tplc="0630D3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38355B0"/>
    <w:multiLevelType w:val="hybridMultilevel"/>
    <w:tmpl w:val="5DC26718"/>
    <w:lvl w:ilvl="0" w:tplc="1DF6BB78">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750902"/>
    <w:multiLevelType w:val="hybridMultilevel"/>
    <w:tmpl w:val="A2B6BB7C"/>
    <w:lvl w:ilvl="0" w:tplc="1136B0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CF7791"/>
    <w:multiLevelType w:val="hybridMultilevel"/>
    <w:tmpl w:val="28F46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5A7936"/>
    <w:multiLevelType w:val="hybridMultilevel"/>
    <w:tmpl w:val="10168AEC"/>
    <w:lvl w:ilvl="0" w:tplc="FA704936">
      <w:start w:val="11"/>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3E5455F"/>
    <w:multiLevelType w:val="hybridMultilevel"/>
    <w:tmpl w:val="36FAA638"/>
    <w:lvl w:ilvl="0" w:tplc="4E441EFE">
      <w:start w:val="1"/>
      <w:numFmt w:val="lowerLetter"/>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3" w15:restartNumberingAfterBreak="0">
    <w:nsid w:val="6E160042"/>
    <w:multiLevelType w:val="hybridMultilevel"/>
    <w:tmpl w:val="24761428"/>
    <w:lvl w:ilvl="0" w:tplc="830006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01F2882"/>
    <w:multiLevelType w:val="hybridMultilevel"/>
    <w:tmpl w:val="23E20766"/>
    <w:lvl w:ilvl="0" w:tplc="CF24405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1B0DA6"/>
    <w:multiLevelType w:val="hybridMultilevel"/>
    <w:tmpl w:val="824C1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2536473">
    <w:abstractNumId w:val="12"/>
  </w:num>
  <w:num w:numId="2" w16cid:durableId="587541231">
    <w:abstractNumId w:val="0"/>
  </w:num>
  <w:num w:numId="3" w16cid:durableId="1184440108">
    <w:abstractNumId w:val="5"/>
  </w:num>
  <w:num w:numId="4" w16cid:durableId="102844103">
    <w:abstractNumId w:val="1"/>
  </w:num>
  <w:num w:numId="5" w16cid:durableId="1482043126">
    <w:abstractNumId w:val="15"/>
  </w:num>
  <w:num w:numId="6" w16cid:durableId="2126578944">
    <w:abstractNumId w:val="6"/>
  </w:num>
  <w:num w:numId="7" w16cid:durableId="1761097888">
    <w:abstractNumId w:val="2"/>
  </w:num>
  <w:num w:numId="8" w16cid:durableId="1813207023">
    <w:abstractNumId w:val="3"/>
  </w:num>
  <w:num w:numId="9" w16cid:durableId="1321890349">
    <w:abstractNumId w:val="14"/>
  </w:num>
  <w:num w:numId="10" w16cid:durableId="483741437">
    <w:abstractNumId w:val="11"/>
  </w:num>
  <w:num w:numId="11" w16cid:durableId="252781032">
    <w:abstractNumId w:val="7"/>
  </w:num>
  <w:num w:numId="12" w16cid:durableId="2108578116">
    <w:abstractNumId w:val="13"/>
  </w:num>
  <w:num w:numId="13" w16cid:durableId="1671985677">
    <w:abstractNumId w:val="10"/>
  </w:num>
  <w:num w:numId="14" w16cid:durableId="367994196">
    <w:abstractNumId w:val="4"/>
  </w:num>
  <w:num w:numId="15" w16cid:durableId="521939927">
    <w:abstractNumId w:val="8"/>
  </w:num>
  <w:num w:numId="16" w16cid:durableId="1804395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A0D"/>
    <w:rsid w:val="00004C4D"/>
    <w:rsid w:val="00005128"/>
    <w:rsid w:val="000140AB"/>
    <w:rsid w:val="00016D71"/>
    <w:rsid w:val="00032174"/>
    <w:rsid w:val="00035DC9"/>
    <w:rsid w:val="00037FBB"/>
    <w:rsid w:val="00042489"/>
    <w:rsid w:val="00052800"/>
    <w:rsid w:val="0005510B"/>
    <w:rsid w:val="000620CC"/>
    <w:rsid w:val="00070169"/>
    <w:rsid w:val="00070C3E"/>
    <w:rsid w:val="00072966"/>
    <w:rsid w:val="000B2C17"/>
    <w:rsid w:val="000B2E41"/>
    <w:rsid w:val="000B720C"/>
    <w:rsid w:val="000B7519"/>
    <w:rsid w:val="000B787A"/>
    <w:rsid w:val="000D1C6B"/>
    <w:rsid w:val="000D717A"/>
    <w:rsid w:val="000E53BF"/>
    <w:rsid w:val="000F0FD4"/>
    <w:rsid w:val="000F654F"/>
    <w:rsid w:val="0010141C"/>
    <w:rsid w:val="00110008"/>
    <w:rsid w:val="00111AEF"/>
    <w:rsid w:val="00112B23"/>
    <w:rsid w:val="00132938"/>
    <w:rsid w:val="001476D7"/>
    <w:rsid w:val="00161F0A"/>
    <w:rsid w:val="001645C3"/>
    <w:rsid w:val="001727F1"/>
    <w:rsid w:val="00184B56"/>
    <w:rsid w:val="0019020C"/>
    <w:rsid w:val="00190D9D"/>
    <w:rsid w:val="00196409"/>
    <w:rsid w:val="001A7B6B"/>
    <w:rsid w:val="001B760C"/>
    <w:rsid w:val="001C02C3"/>
    <w:rsid w:val="001C64BC"/>
    <w:rsid w:val="001D1F6C"/>
    <w:rsid w:val="001D6AED"/>
    <w:rsid w:val="001E20AB"/>
    <w:rsid w:val="001F3C87"/>
    <w:rsid w:val="00201FA6"/>
    <w:rsid w:val="0021373B"/>
    <w:rsid w:val="00214E98"/>
    <w:rsid w:val="002157B4"/>
    <w:rsid w:val="0022391E"/>
    <w:rsid w:val="00226D19"/>
    <w:rsid w:val="0023214D"/>
    <w:rsid w:val="00234025"/>
    <w:rsid w:val="00245C86"/>
    <w:rsid w:val="002546C2"/>
    <w:rsid w:val="00256621"/>
    <w:rsid w:val="002609DC"/>
    <w:rsid w:val="002713CF"/>
    <w:rsid w:val="00283BDF"/>
    <w:rsid w:val="0028561B"/>
    <w:rsid w:val="0028611D"/>
    <w:rsid w:val="00286B79"/>
    <w:rsid w:val="002942D7"/>
    <w:rsid w:val="002A233F"/>
    <w:rsid w:val="002A296B"/>
    <w:rsid w:val="002A60F9"/>
    <w:rsid w:val="002C4056"/>
    <w:rsid w:val="002C602B"/>
    <w:rsid w:val="002D402C"/>
    <w:rsid w:val="002D4787"/>
    <w:rsid w:val="002D508B"/>
    <w:rsid w:val="002E4A1A"/>
    <w:rsid w:val="002F2290"/>
    <w:rsid w:val="002F43C0"/>
    <w:rsid w:val="002F645A"/>
    <w:rsid w:val="0030567D"/>
    <w:rsid w:val="00305915"/>
    <w:rsid w:val="00311D70"/>
    <w:rsid w:val="00311F01"/>
    <w:rsid w:val="00313CC7"/>
    <w:rsid w:val="00331D05"/>
    <w:rsid w:val="003401BD"/>
    <w:rsid w:val="003627A7"/>
    <w:rsid w:val="003665E2"/>
    <w:rsid w:val="0037129D"/>
    <w:rsid w:val="00373E47"/>
    <w:rsid w:val="00374866"/>
    <w:rsid w:val="00374DF8"/>
    <w:rsid w:val="00391F6E"/>
    <w:rsid w:val="00394DBF"/>
    <w:rsid w:val="00395956"/>
    <w:rsid w:val="003A09B1"/>
    <w:rsid w:val="003A7851"/>
    <w:rsid w:val="003B27D2"/>
    <w:rsid w:val="003D5A92"/>
    <w:rsid w:val="003D6454"/>
    <w:rsid w:val="003D727F"/>
    <w:rsid w:val="003E7DDF"/>
    <w:rsid w:val="003F1849"/>
    <w:rsid w:val="003F67BD"/>
    <w:rsid w:val="003F704E"/>
    <w:rsid w:val="003F7C12"/>
    <w:rsid w:val="00400F06"/>
    <w:rsid w:val="00401314"/>
    <w:rsid w:val="00404C3D"/>
    <w:rsid w:val="00405B7B"/>
    <w:rsid w:val="00416313"/>
    <w:rsid w:val="004173DF"/>
    <w:rsid w:val="00432C52"/>
    <w:rsid w:val="00440A3F"/>
    <w:rsid w:val="00457C08"/>
    <w:rsid w:val="0046417D"/>
    <w:rsid w:val="004711D6"/>
    <w:rsid w:val="00471E80"/>
    <w:rsid w:val="004763BC"/>
    <w:rsid w:val="00476F21"/>
    <w:rsid w:val="0048276B"/>
    <w:rsid w:val="00493325"/>
    <w:rsid w:val="004A17C3"/>
    <w:rsid w:val="004A1C00"/>
    <w:rsid w:val="004A6352"/>
    <w:rsid w:val="004B64AF"/>
    <w:rsid w:val="004C5F6F"/>
    <w:rsid w:val="004D0F5F"/>
    <w:rsid w:val="004D6617"/>
    <w:rsid w:val="004E018A"/>
    <w:rsid w:val="004E0ABD"/>
    <w:rsid w:val="004E401F"/>
    <w:rsid w:val="004E5E41"/>
    <w:rsid w:val="004F58D6"/>
    <w:rsid w:val="00505087"/>
    <w:rsid w:val="00516DB6"/>
    <w:rsid w:val="00522000"/>
    <w:rsid w:val="00523B0F"/>
    <w:rsid w:val="00525885"/>
    <w:rsid w:val="00527D5B"/>
    <w:rsid w:val="00540E60"/>
    <w:rsid w:val="00547FBA"/>
    <w:rsid w:val="00555773"/>
    <w:rsid w:val="00560053"/>
    <w:rsid w:val="00575E77"/>
    <w:rsid w:val="00584DF5"/>
    <w:rsid w:val="00584F4C"/>
    <w:rsid w:val="00585DA2"/>
    <w:rsid w:val="0058678E"/>
    <w:rsid w:val="00592E7D"/>
    <w:rsid w:val="00596A9D"/>
    <w:rsid w:val="005A1F8A"/>
    <w:rsid w:val="005A67BD"/>
    <w:rsid w:val="005C17CD"/>
    <w:rsid w:val="005C5B4F"/>
    <w:rsid w:val="005C5CE0"/>
    <w:rsid w:val="005C7CBB"/>
    <w:rsid w:val="005C7EE7"/>
    <w:rsid w:val="005D020D"/>
    <w:rsid w:val="005D4138"/>
    <w:rsid w:val="005E7155"/>
    <w:rsid w:val="005E7EB0"/>
    <w:rsid w:val="005F53DF"/>
    <w:rsid w:val="00600D51"/>
    <w:rsid w:val="00603A74"/>
    <w:rsid w:val="006051BC"/>
    <w:rsid w:val="00605359"/>
    <w:rsid w:val="006157EE"/>
    <w:rsid w:val="006213EA"/>
    <w:rsid w:val="00635786"/>
    <w:rsid w:val="00640638"/>
    <w:rsid w:val="00647A8E"/>
    <w:rsid w:val="00681F99"/>
    <w:rsid w:val="00686EF9"/>
    <w:rsid w:val="006A6F2A"/>
    <w:rsid w:val="006A7B6B"/>
    <w:rsid w:val="006B47DF"/>
    <w:rsid w:val="006D2619"/>
    <w:rsid w:val="006E6772"/>
    <w:rsid w:val="00700BC4"/>
    <w:rsid w:val="007143A7"/>
    <w:rsid w:val="007253B9"/>
    <w:rsid w:val="00740442"/>
    <w:rsid w:val="0074106E"/>
    <w:rsid w:val="00753169"/>
    <w:rsid w:val="00760889"/>
    <w:rsid w:val="00761D4C"/>
    <w:rsid w:val="00767906"/>
    <w:rsid w:val="007837AB"/>
    <w:rsid w:val="007B1150"/>
    <w:rsid w:val="007B7E5C"/>
    <w:rsid w:val="007C02EB"/>
    <w:rsid w:val="007C0C08"/>
    <w:rsid w:val="007D12E1"/>
    <w:rsid w:val="007D1491"/>
    <w:rsid w:val="007D5C3F"/>
    <w:rsid w:val="007D73B0"/>
    <w:rsid w:val="007E677E"/>
    <w:rsid w:val="007E69B8"/>
    <w:rsid w:val="007E77D3"/>
    <w:rsid w:val="007F06E9"/>
    <w:rsid w:val="007F098D"/>
    <w:rsid w:val="00810CD7"/>
    <w:rsid w:val="00813C83"/>
    <w:rsid w:val="00831E48"/>
    <w:rsid w:val="00843FCD"/>
    <w:rsid w:val="00844AD9"/>
    <w:rsid w:val="008541AE"/>
    <w:rsid w:val="00854E6A"/>
    <w:rsid w:val="008616B8"/>
    <w:rsid w:val="008616F0"/>
    <w:rsid w:val="00862682"/>
    <w:rsid w:val="0087093D"/>
    <w:rsid w:val="00871748"/>
    <w:rsid w:val="00872D82"/>
    <w:rsid w:val="0087600F"/>
    <w:rsid w:val="008866E5"/>
    <w:rsid w:val="00894865"/>
    <w:rsid w:val="00896399"/>
    <w:rsid w:val="008A18F6"/>
    <w:rsid w:val="008B1B40"/>
    <w:rsid w:val="008B2C5D"/>
    <w:rsid w:val="008B6F06"/>
    <w:rsid w:val="008B73EE"/>
    <w:rsid w:val="008C1AE0"/>
    <w:rsid w:val="008D4D06"/>
    <w:rsid w:val="008E55A1"/>
    <w:rsid w:val="008F1A20"/>
    <w:rsid w:val="008F34E6"/>
    <w:rsid w:val="008F3AC6"/>
    <w:rsid w:val="008F3B47"/>
    <w:rsid w:val="008F478B"/>
    <w:rsid w:val="00905124"/>
    <w:rsid w:val="009058DB"/>
    <w:rsid w:val="00912472"/>
    <w:rsid w:val="00921B6A"/>
    <w:rsid w:val="009228C5"/>
    <w:rsid w:val="00931CFE"/>
    <w:rsid w:val="00946322"/>
    <w:rsid w:val="00955D18"/>
    <w:rsid w:val="00957CC7"/>
    <w:rsid w:val="00964B23"/>
    <w:rsid w:val="00974FA2"/>
    <w:rsid w:val="00977282"/>
    <w:rsid w:val="009823A1"/>
    <w:rsid w:val="00997B68"/>
    <w:rsid w:val="009A2DB1"/>
    <w:rsid w:val="009B5616"/>
    <w:rsid w:val="009C0952"/>
    <w:rsid w:val="009C382B"/>
    <w:rsid w:val="009C5EA6"/>
    <w:rsid w:val="009D0DA5"/>
    <w:rsid w:val="009F589A"/>
    <w:rsid w:val="009F5B63"/>
    <w:rsid w:val="00A00F7A"/>
    <w:rsid w:val="00A010AA"/>
    <w:rsid w:val="00A013B1"/>
    <w:rsid w:val="00A0151E"/>
    <w:rsid w:val="00A148C4"/>
    <w:rsid w:val="00A34D00"/>
    <w:rsid w:val="00A41B9F"/>
    <w:rsid w:val="00A438E3"/>
    <w:rsid w:val="00A475A7"/>
    <w:rsid w:val="00A50EEA"/>
    <w:rsid w:val="00A56337"/>
    <w:rsid w:val="00A63D6A"/>
    <w:rsid w:val="00A64582"/>
    <w:rsid w:val="00A64AFA"/>
    <w:rsid w:val="00A65937"/>
    <w:rsid w:val="00A65F0D"/>
    <w:rsid w:val="00A80D41"/>
    <w:rsid w:val="00A8151F"/>
    <w:rsid w:val="00A9107E"/>
    <w:rsid w:val="00A91988"/>
    <w:rsid w:val="00AA0459"/>
    <w:rsid w:val="00AA6330"/>
    <w:rsid w:val="00AB2B61"/>
    <w:rsid w:val="00AB4E40"/>
    <w:rsid w:val="00AB5FB9"/>
    <w:rsid w:val="00AB7924"/>
    <w:rsid w:val="00AC7785"/>
    <w:rsid w:val="00AD2022"/>
    <w:rsid w:val="00AD2FE5"/>
    <w:rsid w:val="00AD77FA"/>
    <w:rsid w:val="00AE1A59"/>
    <w:rsid w:val="00AF3D57"/>
    <w:rsid w:val="00AF4BC7"/>
    <w:rsid w:val="00AF59CB"/>
    <w:rsid w:val="00AF64B3"/>
    <w:rsid w:val="00B06D5D"/>
    <w:rsid w:val="00B1026B"/>
    <w:rsid w:val="00B14E21"/>
    <w:rsid w:val="00B200E7"/>
    <w:rsid w:val="00B22C84"/>
    <w:rsid w:val="00B26279"/>
    <w:rsid w:val="00B3342E"/>
    <w:rsid w:val="00B34A17"/>
    <w:rsid w:val="00B35B39"/>
    <w:rsid w:val="00B36E38"/>
    <w:rsid w:val="00B4245C"/>
    <w:rsid w:val="00B4373C"/>
    <w:rsid w:val="00B63A0D"/>
    <w:rsid w:val="00B712F9"/>
    <w:rsid w:val="00B72E38"/>
    <w:rsid w:val="00B7672E"/>
    <w:rsid w:val="00B82D76"/>
    <w:rsid w:val="00B840E2"/>
    <w:rsid w:val="00BB1A65"/>
    <w:rsid w:val="00BC0904"/>
    <w:rsid w:val="00BC0CAF"/>
    <w:rsid w:val="00BC0FEF"/>
    <w:rsid w:val="00BC4EF7"/>
    <w:rsid w:val="00BD07AA"/>
    <w:rsid w:val="00BE42A2"/>
    <w:rsid w:val="00BF1EDA"/>
    <w:rsid w:val="00C05E7F"/>
    <w:rsid w:val="00C13B35"/>
    <w:rsid w:val="00C259E2"/>
    <w:rsid w:val="00C30FAC"/>
    <w:rsid w:val="00C313C3"/>
    <w:rsid w:val="00C4751A"/>
    <w:rsid w:val="00C47F67"/>
    <w:rsid w:val="00C6248E"/>
    <w:rsid w:val="00C63254"/>
    <w:rsid w:val="00C6691F"/>
    <w:rsid w:val="00C66C35"/>
    <w:rsid w:val="00C71238"/>
    <w:rsid w:val="00C93EA1"/>
    <w:rsid w:val="00CA173C"/>
    <w:rsid w:val="00CA432A"/>
    <w:rsid w:val="00CA6D3A"/>
    <w:rsid w:val="00CB02AC"/>
    <w:rsid w:val="00CB5FBE"/>
    <w:rsid w:val="00CB7248"/>
    <w:rsid w:val="00CC1989"/>
    <w:rsid w:val="00CC505E"/>
    <w:rsid w:val="00CD1E65"/>
    <w:rsid w:val="00CD23FC"/>
    <w:rsid w:val="00CD67CC"/>
    <w:rsid w:val="00CF240D"/>
    <w:rsid w:val="00CF7B13"/>
    <w:rsid w:val="00D26BCE"/>
    <w:rsid w:val="00D45321"/>
    <w:rsid w:val="00D45E9E"/>
    <w:rsid w:val="00D530EA"/>
    <w:rsid w:val="00D57F23"/>
    <w:rsid w:val="00D726FF"/>
    <w:rsid w:val="00D75A21"/>
    <w:rsid w:val="00D82BC9"/>
    <w:rsid w:val="00D87582"/>
    <w:rsid w:val="00D95E67"/>
    <w:rsid w:val="00D9714C"/>
    <w:rsid w:val="00DA357F"/>
    <w:rsid w:val="00DA6222"/>
    <w:rsid w:val="00DB705F"/>
    <w:rsid w:val="00DC0FB1"/>
    <w:rsid w:val="00DC246E"/>
    <w:rsid w:val="00DD1C8E"/>
    <w:rsid w:val="00DD2FD6"/>
    <w:rsid w:val="00DD439E"/>
    <w:rsid w:val="00DE7F77"/>
    <w:rsid w:val="00DF6CB4"/>
    <w:rsid w:val="00E05692"/>
    <w:rsid w:val="00E05B8A"/>
    <w:rsid w:val="00E11904"/>
    <w:rsid w:val="00E3247A"/>
    <w:rsid w:val="00E46BA3"/>
    <w:rsid w:val="00E5005D"/>
    <w:rsid w:val="00E612A2"/>
    <w:rsid w:val="00E739EF"/>
    <w:rsid w:val="00E933E3"/>
    <w:rsid w:val="00E964B4"/>
    <w:rsid w:val="00EB414E"/>
    <w:rsid w:val="00EC0ACF"/>
    <w:rsid w:val="00EC3B7D"/>
    <w:rsid w:val="00EC5727"/>
    <w:rsid w:val="00EC7178"/>
    <w:rsid w:val="00EC7CA0"/>
    <w:rsid w:val="00ED1EC3"/>
    <w:rsid w:val="00ED365F"/>
    <w:rsid w:val="00ED5BB8"/>
    <w:rsid w:val="00ED5D63"/>
    <w:rsid w:val="00EE584A"/>
    <w:rsid w:val="00EE6007"/>
    <w:rsid w:val="00EF28D2"/>
    <w:rsid w:val="00EF430C"/>
    <w:rsid w:val="00EF4E9D"/>
    <w:rsid w:val="00EF6520"/>
    <w:rsid w:val="00EF68C4"/>
    <w:rsid w:val="00F04A4D"/>
    <w:rsid w:val="00F33330"/>
    <w:rsid w:val="00F354E9"/>
    <w:rsid w:val="00F40A29"/>
    <w:rsid w:val="00F42123"/>
    <w:rsid w:val="00F46EF0"/>
    <w:rsid w:val="00F50E25"/>
    <w:rsid w:val="00F62811"/>
    <w:rsid w:val="00F851C0"/>
    <w:rsid w:val="00F86E5B"/>
    <w:rsid w:val="00F9328B"/>
    <w:rsid w:val="00FA2403"/>
    <w:rsid w:val="00FB3B5A"/>
    <w:rsid w:val="00FB3D46"/>
    <w:rsid w:val="00FB7B71"/>
    <w:rsid w:val="00FC593D"/>
    <w:rsid w:val="00FE2A93"/>
    <w:rsid w:val="00FE7A96"/>
    <w:rsid w:val="00FF4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C65F4"/>
  <w15:chartTrackingRefBased/>
  <w15:docId w15:val="{BE96E0BE-D0AD-F441-AF9F-BCD0D759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A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A0D"/>
    <w:pPr>
      <w:tabs>
        <w:tab w:val="center" w:pos="4680"/>
        <w:tab w:val="right" w:pos="9360"/>
      </w:tabs>
    </w:pPr>
  </w:style>
  <w:style w:type="character" w:customStyle="1" w:styleId="HeaderChar">
    <w:name w:val="Header Char"/>
    <w:basedOn w:val="DefaultParagraphFont"/>
    <w:link w:val="Header"/>
    <w:uiPriority w:val="99"/>
    <w:rsid w:val="00B63A0D"/>
  </w:style>
  <w:style w:type="paragraph" w:styleId="Footer">
    <w:name w:val="footer"/>
    <w:basedOn w:val="Normal"/>
    <w:link w:val="FooterChar"/>
    <w:uiPriority w:val="99"/>
    <w:unhideWhenUsed/>
    <w:rsid w:val="00B63A0D"/>
    <w:pPr>
      <w:tabs>
        <w:tab w:val="center" w:pos="4680"/>
        <w:tab w:val="right" w:pos="9360"/>
      </w:tabs>
    </w:pPr>
  </w:style>
  <w:style w:type="character" w:customStyle="1" w:styleId="FooterChar">
    <w:name w:val="Footer Char"/>
    <w:basedOn w:val="DefaultParagraphFont"/>
    <w:link w:val="Footer"/>
    <w:uiPriority w:val="99"/>
    <w:rsid w:val="00B63A0D"/>
  </w:style>
  <w:style w:type="paragraph" w:styleId="ListParagraph">
    <w:name w:val="List Paragraph"/>
    <w:basedOn w:val="Normal"/>
    <w:uiPriority w:val="34"/>
    <w:qFormat/>
    <w:rsid w:val="00B63A0D"/>
    <w:pPr>
      <w:ind w:left="720"/>
      <w:contextualSpacing/>
    </w:pPr>
  </w:style>
  <w:style w:type="character" w:customStyle="1" w:styleId="apple-tab-span">
    <w:name w:val="apple-tab-span"/>
    <w:basedOn w:val="DefaultParagraphFont"/>
    <w:rsid w:val="00B63A0D"/>
  </w:style>
  <w:style w:type="paragraph" w:styleId="NoSpacing">
    <w:name w:val="No Spacing"/>
    <w:uiPriority w:val="1"/>
    <w:qFormat/>
    <w:rsid w:val="00596A9D"/>
    <w:rPr>
      <w:rFonts w:ascii="Calibri" w:eastAsia="Calibri" w:hAnsi="Calibri" w:cs="Times New Roman"/>
      <w:kern w:val="0"/>
      <w:sz w:val="22"/>
      <w:szCs w:val="22"/>
      <w14:ligatures w14:val="none"/>
    </w:rPr>
  </w:style>
  <w:style w:type="character" w:styleId="Strong">
    <w:name w:val="Strong"/>
    <w:basedOn w:val="DefaultParagraphFont"/>
    <w:uiPriority w:val="22"/>
    <w:qFormat/>
    <w:rsid w:val="003056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811535">
      <w:bodyDiv w:val="1"/>
      <w:marLeft w:val="0"/>
      <w:marRight w:val="0"/>
      <w:marTop w:val="0"/>
      <w:marBottom w:val="0"/>
      <w:divBdr>
        <w:top w:val="none" w:sz="0" w:space="0" w:color="auto"/>
        <w:left w:val="none" w:sz="0" w:space="0" w:color="auto"/>
        <w:bottom w:val="none" w:sz="0" w:space="0" w:color="auto"/>
        <w:right w:val="none" w:sz="0" w:space="0" w:color="auto"/>
      </w:divBdr>
      <w:divsChild>
        <w:div w:id="1328092516">
          <w:marLeft w:val="0"/>
          <w:marRight w:val="0"/>
          <w:marTop w:val="0"/>
          <w:marBottom w:val="0"/>
          <w:divBdr>
            <w:top w:val="none" w:sz="0" w:space="0" w:color="auto"/>
            <w:left w:val="none" w:sz="0" w:space="0" w:color="auto"/>
            <w:bottom w:val="none" w:sz="0" w:space="0" w:color="auto"/>
            <w:right w:val="none" w:sz="0" w:space="0" w:color="auto"/>
          </w:divBdr>
        </w:div>
        <w:div w:id="1010378252">
          <w:marLeft w:val="0"/>
          <w:marRight w:val="0"/>
          <w:marTop w:val="0"/>
          <w:marBottom w:val="0"/>
          <w:divBdr>
            <w:top w:val="none" w:sz="0" w:space="0" w:color="auto"/>
            <w:left w:val="none" w:sz="0" w:space="0" w:color="auto"/>
            <w:bottom w:val="none" w:sz="0" w:space="0" w:color="auto"/>
            <w:right w:val="none" w:sz="0" w:space="0" w:color="auto"/>
          </w:divBdr>
        </w:div>
        <w:div w:id="1060782648">
          <w:marLeft w:val="0"/>
          <w:marRight w:val="0"/>
          <w:marTop w:val="0"/>
          <w:marBottom w:val="0"/>
          <w:divBdr>
            <w:top w:val="none" w:sz="0" w:space="0" w:color="auto"/>
            <w:left w:val="none" w:sz="0" w:space="0" w:color="auto"/>
            <w:bottom w:val="none" w:sz="0" w:space="0" w:color="auto"/>
            <w:right w:val="none" w:sz="0" w:space="0" w:color="auto"/>
          </w:divBdr>
        </w:div>
        <w:div w:id="180319986">
          <w:marLeft w:val="0"/>
          <w:marRight w:val="0"/>
          <w:marTop w:val="0"/>
          <w:marBottom w:val="0"/>
          <w:divBdr>
            <w:top w:val="none" w:sz="0" w:space="0" w:color="auto"/>
            <w:left w:val="none" w:sz="0" w:space="0" w:color="auto"/>
            <w:bottom w:val="none" w:sz="0" w:space="0" w:color="auto"/>
            <w:right w:val="none" w:sz="0" w:space="0" w:color="auto"/>
          </w:divBdr>
        </w:div>
        <w:div w:id="1295676954">
          <w:marLeft w:val="0"/>
          <w:marRight w:val="0"/>
          <w:marTop w:val="0"/>
          <w:marBottom w:val="0"/>
          <w:divBdr>
            <w:top w:val="none" w:sz="0" w:space="0" w:color="auto"/>
            <w:left w:val="none" w:sz="0" w:space="0" w:color="auto"/>
            <w:bottom w:val="none" w:sz="0" w:space="0" w:color="auto"/>
            <w:right w:val="none" w:sz="0" w:space="0" w:color="auto"/>
          </w:divBdr>
        </w:div>
        <w:div w:id="2046251517">
          <w:marLeft w:val="0"/>
          <w:marRight w:val="0"/>
          <w:marTop w:val="0"/>
          <w:marBottom w:val="0"/>
          <w:divBdr>
            <w:top w:val="none" w:sz="0" w:space="0" w:color="auto"/>
            <w:left w:val="none" w:sz="0" w:space="0" w:color="auto"/>
            <w:bottom w:val="none" w:sz="0" w:space="0" w:color="auto"/>
            <w:right w:val="none" w:sz="0" w:space="0" w:color="auto"/>
          </w:divBdr>
        </w:div>
        <w:div w:id="1744989336">
          <w:marLeft w:val="0"/>
          <w:marRight w:val="0"/>
          <w:marTop w:val="0"/>
          <w:marBottom w:val="0"/>
          <w:divBdr>
            <w:top w:val="none" w:sz="0" w:space="0" w:color="auto"/>
            <w:left w:val="none" w:sz="0" w:space="0" w:color="auto"/>
            <w:bottom w:val="none" w:sz="0" w:space="0" w:color="auto"/>
            <w:right w:val="none" w:sz="0" w:space="0" w:color="auto"/>
          </w:divBdr>
        </w:div>
        <w:div w:id="644772460">
          <w:marLeft w:val="0"/>
          <w:marRight w:val="0"/>
          <w:marTop w:val="0"/>
          <w:marBottom w:val="0"/>
          <w:divBdr>
            <w:top w:val="none" w:sz="0" w:space="0" w:color="auto"/>
            <w:left w:val="none" w:sz="0" w:space="0" w:color="auto"/>
            <w:bottom w:val="none" w:sz="0" w:space="0" w:color="auto"/>
            <w:right w:val="none" w:sz="0" w:space="0" w:color="auto"/>
          </w:divBdr>
        </w:div>
        <w:div w:id="1299067427">
          <w:marLeft w:val="0"/>
          <w:marRight w:val="0"/>
          <w:marTop w:val="0"/>
          <w:marBottom w:val="0"/>
          <w:divBdr>
            <w:top w:val="none" w:sz="0" w:space="0" w:color="auto"/>
            <w:left w:val="none" w:sz="0" w:space="0" w:color="auto"/>
            <w:bottom w:val="none" w:sz="0" w:space="0" w:color="auto"/>
            <w:right w:val="none" w:sz="0" w:space="0" w:color="auto"/>
          </w:divBdr>
        </w:div>
        <w:div w:id="205217599">
          <w:marLeft w:val="0"/>
          <w:marRight w:val="0"/>
          <w:marTop w:val="0"/>
          <w:marBottom w:val="0"/>
          <w:divBdr>
            <w:top w:val="none" w:sz="0" w:space="0" w:color="auto"/>
            <w:left w:val="none" w:sz="0" w:space="0" w:color="auto"/>
            <w:bottom w:val="none" w:sz="0" w:space="0" w:color="auto"/>
            <w:right w:val="none" w:sz="0" w:space="0" w:color="auto"/>
          </w:divBdr>
        </w:div>
        <w:div w:id="90971396">
          <w:marLeft w:val="0"/>
          <w:marRight w:val="0"/>
          <w:marTop w:val="0"/>
          <w:marBottom w:val="0"/>
          <w:divBdr>
            <w:top w:val="none" w:sz="0" w:space="0" w:color="auto"/>
            <w:left w:val="none" w:sz="0" w:space="0" w:color="auto"/>
            <w:bottom w:val="none" w:sz="0" w:space="0" w:color="auto"/>
            <w:right w:val="none" w:sz="0" w:space="0" w:color="auto"/>
          </w:divBdr>
        </w:div>
        <w:div w:id="989751270">
          <w:marLeft w:val="0"/>
          <w:marRight w:val="0"/>
          <w:marTop w:val="0"/>
          <w:marBottom w:val="0"/>
          <w:divBdr>
            <w:top w:val="none" w:sz="0" w:space="0" w:color="auto"/>
            <w:left w:val="none" w:sz="0" w:space="0" w:color="auto"/>
            <w:bottom w:val="none" w:sz="0" w:space="0" w:color="auto"/>
            <w:right w:val="none" w:sz="0" w:space="0" w:color="auto"/>
          </w:divBdr>
        </w:div>
        <w:div w:id="48265654">
          <w:marLeft w:val="0"/>
          <w:marRight w:val="0"/>
          <w:marTop w:val="0"/>
          <w:marBottom w:val="0"/>
          <w:divBdr>
            <w:top w:val="none" w:sz="0" w:space="0" w:color="auto"/>
            <w:left w:val="none" w:sz="0" w:space="0" w:color="auto"/>
            <w:bottom w:val="none" w:sz="0" w:space="0" w:color="auto"/>
            <w:right w:val="none" w:sz="0" w:space="0" w:color="auto"/>
          </w:divBdr>
        </w:div>
        <w:div w:id="1929849608">
          <w:marLeft w:val="0"/>
          <w:marRight w:val="0"/>
          <w:marTop w:val="0"/>
          <w:marBottom w:val="0"/>
          <w:divBdr>
            <w:top w:val="none" w:sz="0" w:space="0" w:color="auto"/>
            <w:left w:val="none" w:sz="0" w:space="0" w:color="auto"/>
            <w:bottom w:val="none" w:sz="0" w:space="0" w:color="auto"/>
            <w:right w:val="none" w:sz="0" w:space="0" w:color="auto"/>
          </w:divBdr>
        </w:div>
        <w:div w:id="1477599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06ACE-273D-4A21-8FDA-E8E58F561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Morna Marler-Roe</cp:lastModifiedBy>
  <cp:revision>5</cp:revision>
  <cp:lastPrinted>2024-07-29T11:08:00Z</cp:lastPrinted>
  <dcterms:created xsi:type="dcterms:W3CDTF">2024-09-12T17:53:00Z</dcterms:created>
  <dcterms:modified xsi:type="dcterms:W3CDTF">2024-09-12T18:24:00Z</dcterms:modified>
</cp:coreProperties>
</file>